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77777777" w:rsidR="00C60521" w:rsidRDefault="00A06973" w:rsidP="00C60521">
      <w:r>
        <w:rPr>
          <w:noProof/>
        </w:rPr>
        <w:drawing>
          <wp:inline distT="0" distB="0" distL="0" distR="0" wp14:anchorId="04710EF9" wp14:editId="04710EFA">
            <wp:extent cx="3085465" cy="633730"/>
            <wp:effectExtent l="0" t="0" r="635" b="0"/>
            <wp:docPr id="1" name="Picture 1" descr="hcc-col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colr-ta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5465" cy="633730"/>
                    </a:xfrm>
                    <a:prstGeom prst="rect">
                      <a:avLst/>
                    </a:prstGeom>
                    <a:noFill/>
                    <a:ln>
                      <a:noFill/>
                    </a:ln>
                  </pic:spPr>
                </pic:pic>
              </a:graphicData>
            </a:graphic>
          </wp:inline>
        </w:drawing>
      </w:r>
      <w:r w:rsidR="00C60521">
        <w:t xml:space="preserve"> </w:t>
      </w:r>
    </w:p>
    <w:p w14:paraId="04710ECA" w14:textId="77777777" w:rsidR="00C60521" w:rsidRDefault="00C60521" w:rsidP="00C60521"/>
    <w:p w14:paraId="28B98D6B" w14:textId="77777777" w:rsidR="00F42AE6" w:rsidRPr="00584AE9" w:rsidRDefault="00F42AE6" w:rsidP="00E3207A">
      <w:pPr>
        <w:jc w:val="center"/>
        <w:rPr>
          <w:rFonts w:cs="Arial"/>
          <w:b/>
          <w:bCs/>
          <w:color w:val="660033"/>
          <w:sz w:val="28"/>
          <w:szCs w:val="28"/>
        </w:rPr>
      </w:pPr>
      <w:r w:rsidRPr="00584AE9">
        <w:rPr>
          <w:rFonts w:cs="Arial"/>
          <w:b/>
          <w:bCs/>
          <w:color w:val="660033"/>
          <w:sz w:val="28"/>
          <w:szCs w:val="28"/>
        </w:rPr>
        <w:t>Commission on the Future</w:t>
      </w:r>
      <w:r w:rsidR="00E3207A" w:rsidRPr="00584AE9">
        <w:rPr>
          <w:rFonts w:cs="Arial"/>
          <w:b/>
          <w:bCs/>
          <w:color w:val="660033"/>
          <w:sz w:val="28"/>
          <w:szCs w:val="28"/>
        </w:rPr>
        <w:t xml:space="preserve"> </w:t>
      </w:r>
    </w:p>
    <w:p w14:paraId="04710ECB" w14:textId="1FFD8F4C" w:rsidR="00E3207A" w:rsidRPr="00584AE9" w:rsidRDefault="00F42AE6" w:rsidP="00E3207A">
      <w:pPr>
        <w:jc w:val="center"/>
        <w:rPr>
          <w:rFonts w:cs="Arial"/>
          <w:b/>
          <w:bCs/>
          <w:color w:val="660033"/>
          <w:sz w:val="28"/>
          <w:szCs w:val="28"/>
        </w:rPr>
      </w:pPr>
      <w:r w:rsidRPr="00584AE9">
        <w:rPr>
          <w:rFonts w:cs="Arial"/>
          <w:b/>
          <w:bCs/>
          <w:color w:val="660033"/>
          <w:sz w:val="28"/>
          <w:szCs w:val="28"/>
        </w:rPr>
        <w:t xml:space="preserve">Building the Trades Workforce Task Force </w:t>
      </w:r>
      <w:r w:rsidR="002F4C1A" w:rsidRPr="00584AE9">
        <w:rPr>
          <w:rFonts w:cs="Arial"/>
          <w:b/>
          <w:bCs/>
          <w:color w:val="660033"/>
          <w:sz w:val="28"/>
          <w:szCs w:val="28"/>
        </w:rPr>
        <w:t>Agenda</w:t>
      </w:r>
    </w:p>
    <w:p w14:paraId="04710ECC" w14:textId="5A21BB30" w:rsidR="00E3207A" w:rsidRPr="0056029E" w:rsidRDefault="00F42AE6" w:rsidP="00E3207A">
      <w:pPr>
        <w:jc w:val="center"/>
        <w:rPr>
          <w:rFonts w:cs="Arial"/>
        </w:rPr>
      </w:pPr>
      <w:r>
        <w:rPr>
          <w:rFonts w:cs="Arial"/>
        </w:rPr>
        <w:t>Monday</w:t>
      </w:r>
      <w:r w:rsidR="00BE3FA5">
        <w:rPr>
          <w:rFonts w:cs="Arial"/>
        </w:rPr>
        <w:t xml:space="preserve"> </w:t>
      </w:r>
      <w:r>
        <w:rPr>
          <w:rFonts w:cs="Arial"/>
        </w:rPr>
        <w:t>November</w:t>
      </w:r>
      <w:r w:rsidR="001F6EE7">
        <w:rPr>
          <w:rFonts w:cs="Arial"/>
        </w:rPr>
        <w:t xml:space="preserve"> </w:t>
      </w:r>
      <w:r>
        <w:rPr>
          <w:rFonts w:cs="Arial"/>
        </w:rPr>
        <w:t>7</w:t>
      </w:r>
      <w:r w:rsidR="001F6EE7">
        <w:rPr>
          <w:rFonts w:cs="Arial"/>
        </w:rPr>
        <w:t xml:space="preserve"> </w:t>
      </w:r>
      <w:r w:rsidR="003F4104">
        <w:rPr>
          <w:rFonts w:cs="Arial"/>
        </w:rPr>
        <w:t>,</w:t>
      </w:r>
      <w:r w:rsidR="00E3207A" w:rsidRPr="0056029E">
        <w:rPr>
          <w:rFonts w:cs="Arial"/>
        </w:rPr>
        <w:t xml:space="preserve"> 20</w:t>
      </w:r>
      <w:r w:rsidR="00075025">
        <w:rPr>
          <w:rFonts w:cs="Arial"/>
        </w:rPr>
        <w:t>2</w:t>
      </w:r>
      <w:r w:rsidR="00BE3FA5">
        <w:rPr>
          <w:rFonts w:cs="Arial"/>
        </w:rPr>
        <w:t>2</w:t>
      </w:r>
    </w:p>
    <w:p w14:paraId="04710ECD" w14:textId="6B6666ED" w:rsidR="00E3207A" w:rsidRDefault="00F42AE6" w:rsidP="00E3207A">
      <w:pPr>
        <w:jc w:val="center"/>
        <w:rPr>
          <w:rFonts w:cs="Arial"/>
        </w:rPr>
      </w:pPr>
      <w:r>
        <w:t>Microsoft Teams</w:t>
      </w:r>
      <w:r w:rsidR="00B3715A">
        <w:rPr>
          <w:rFonts w:cs="Arial"/>
        </w:rPr>
        <w:t>,</w:t>
      </w:r>
      <w:r w:rsidR="00BE3FA5">
        <w:rPr>
          <w:rFonts w:cs="Arial"/>
        </w:rPr>
        <w:t xml:space="preserve"> 1</w:t>
      </w:r>
      <w:r w:rsidR="00B77C6A">
        <w:rPr>
          <w:rFonts w:cs="Arial"/>
        </w:rPr>
        <w:t>:00</w:t>
      </w:r>
      <w:r w:rsidR="003B0815">
        <w:rPr>
          <w:rFonts w:cs="Arial"/>
        </w:rPr>
        <w:t xml:space="preserve"> - </w:t>
      </w:r>
      <w:r w:rsidR="00BE3FA5">
        <w:rPr>
          <w:rFonts w:cs="Arial"/>
        </w:rPr>
        <w:t>2</w:t>
      </w:r>
      <w:r w:rsidR="003B0815">
        <w:rPr>
          <w:rFonts w:cs="Arial"/>
        </w:rPr>
        <w:t>:</w:t>
      </w:r>
      <w:r w:rsidR="00C32CC3">
        <w:rPr>
          <w:rFonts w:cs="Arial"/>
        </w:rPr>
        <w:t>0</w:t>
      </w:r>
      <w:r w:rsidR="003B0815">
        <w:rPr>
          <w:rFonts w:cs="Arial"/>
        </w:rPr>
        <w:t>0</w:t>
      </w:r>
      <w:r w:rsidR="00B77C6A">
        <w:rPr>
          <w:rFonts w:cs="Arial"/>
        </w:rPr>
        <w:t xml:space="preserve"> pm</w:t>
      </w:r>
    </w:p>
    <w:p w14:paraId="3FAA96EA" w14:textId="4F3DCE7A" w:rsidR="00F42AE6" w:rsidRDefault="000D145E" w:rsidP="00E3207A">
      <w:pPr>
        <w:jc w:val="center"/>
        <w:rPr>
          <w:rFonts w:cs="Arial"/>
        </w:rPr>
      </w:pPr>
      <w:hyperlink r:id="rId13" w:history="1">
        <w:r w:rsidR="00F42AE6">
          <w:rPr>
            <w:rStyle w:val="Hyperlink"/>
            <w:rFonts w:cs="Arial"/>
          </w:rPr>
          <w:t>Meeting Link</w:t>
        </w:r>
      </w:hyperlink>
      <w:r w:rsidR="00F42AE6">
        <w:rPr>
          <w:rFonts w:cs="Arial"/>
        </w:rPr>
        <w:t xml:space="preserve"> </w:t>
      </w:r>
    </w:p>
    <w:p w14:paraId="528770BB" w14:textId="120BBCFA" w:rsidR="00F42AE6" w:rsidRDefault="00F42AE6" w:rsidP="00F42AE6">
      <w:pPr>
        <w:jc w:val="center"/>
        <w:rPr>
          <w:rFonts w:cs="Arial"/>
        </w:rPr>
      </w:pPr>
      <w:r>
        <w:rPr>
          <w:rFonts w:cs="Arial"/>
        </w:rPr>
        <w:t>(</w:t>
      </w:r>
      <w:r w:rsidRPr="00F42AE6">
        <w:rPr>
          <w:rFonts w:cs="Arial"/>
        </w:rPr>
        <w:t xml:space="preserve">Meeting ID: 241 744 535 202 Passcode: </w:t>
      </w:r>
      <w:proofErr w:type="spellStart"/>
      <w:r w:rsidRPr="00F42AE6">
        <w:rPr>
          <w:rFonts w:cs="Arial"/>
        </w:rPr>
        <w:t>MruDqX</w:t>
      </w:r>
      <w:proofErr w:type="spellEnd"/>
      <w:r>
        <w:rPr>
          <w:rFonts w:cs="Arial"/>
        </w:rPr>
        <w:t>)</w:t>
      </w:r>
    </w:p>
    <w:p w14:paraId="675D8F3F" w14:textId="0B4D4838" w:rsidR="00FB1E1B" w:rsidRDefault="00FB1E1B" w:rsidP="00F42AE6">
      <w:pPr>
        <w:jc w:val="center"/>
        <w:rPr>
          <w:rFonts w:cs="Arial"/>
        </w:rPr>
      </w:pPr>
    </w:p>
    <w:p w14:paraId="2ED84823" w14:textId="47085B45" w:rsidR="00FB1E1B" w:rsidRDefault="00FB1E1B" w:rsidP="00FB1E1B">
      <w:pPr>
        <w:rPr>
          <w:rFonts w:cs="Arial"/>
        </w:rPr>
      </w:pPr>
      <w:r w:rsidRPr="00936A64">
        <w:rPr>
          <w:rFonts w:cs="Arial"/>
          <w:b/>
          <w:bCs/>
        </w:rPr>
        <w:t>Attendees</w:t>
      </w:r>
      <w:r>
        <w:rPr>
          <w:rFonts w:cs="Arial"/>
        </w:rPr>
        <w:t xml:space="preserve">: </w:t>
      </w:r>
      <w:r w:rsidR="0032003D">
        <w:rPr>
          <w:rFonts w:cs="Arial"/>
        </w:rPr>
        <w:t xml:space="preserve">Stephanie Anderson, </w:t>
      </w:r>
      <w:r>
        <w:rPr>
          <w:rFonts w:cs="Arial"/>
        </w:rPr>
        <w:t xml:space="preserve">Nick Barrick, </w:t>
      </w:r>
      <w:r w:rsidR="0032003D">
        <w:rPr>
          <w:rFonts w:cs="Arial"/>
        </w:rPr>
        <w:t xml:space="preserve">Robert Harding, Mike Henderson, Dave Hinton, Missy Mattey, Ben Nichols, Chuck Nightingale, Eric Regelin, Grant Schmeltzer, Elizabeth See, </w:t>
      </w:r>
      <w:r>
        <w:rPr>
          <w:rFonts w:cs="Arial"/>
        </w:rPr>
        <w:t xml:space="preserve">Mike Sheckells, </w:t>
      </w:r>
      <w:proofErr w:type="spellStart"/>
      <w:r w:rsidR="0032003D">
        <w:rPr>
          <w:rFonts w:cs="Arial"/>
        </w:rPr>
        <w:t>Jonee</w:t>
      </w:r>
      <w:proofErr w:type="spellEnd"/>
      <w:r w:rsidR="0032003D">
        <w:rPr>
          <w:rFonts w:cs="Arial"/>
        </w:rPr>
        <w:t xml:space="preserve"> Simmons, </w:t>
      </w:r>
      <w:r>
        <w:rPr>
          <w:rFonts w:cs="Arial"/>
        </w:rPr>
        <w:t xml:space="preserve">Fran Trout, Larry Twele, </w:t>
      </w:r>
      <w:r w:rsidR="0032003D">
        <w:rPr>
          <w:rFonts w:cs="Arial"/>
        </w:rPr>
        <w:t>Elizabeth Watson, Minah Woo</w:t>
      </w:r>
    </w:p>
    <w:p w14:paraId="09142765" w14:textId="65380DD4" w:rsidR="00FF6E96" w:rsidRDefault="00FF6E96" w:rsidP="00B15848">
      <w:pPr>
        <w:jc w:val="both"/>
        <w:rPr>
          <w:rFonts w:cs="Arial"/>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30"/>
        <w:gridCol w:w="5490"/>
      </w:tblGrid>
      <w:tr w:rsidR="003B3B33" w14:paraId="04710ED9" w14:textId="77777777" w:rsidTr="035D5DAC">
        <w:trPr>
          <w:trHeight w:val="422"/>
        </w:trPr>
        <w:tc>
          <w:tcPr>
            <w:tcW w:w="1980" w:type="dxa"/>
            <w:vAlign w:val="center"/>
          </w:tcPr>
          <w:p w14:paraId="04710ED6" w14:textId="77777777" w:rsidR="00E3207A" w:rsidRPr="00C24039" w:rsidRDefault="00E3207A" w:rsidP="000B1088">
            <w:pPr>
              <w:jc w:val="center"/>
              <w:rPr>
                <w:rFonts w:cs="Arial"/>
                <w:b/>
                <w:color w:val="660033"/>
              </w:rPr>
            </w:pPr>
            <w:r w:rsidRPr="00C24039">
              <w:rPr>
                <w:rFonts w:cs="Arial"/>
                <w:b/>
                <w:color w:val="660033"/>
              </w:rPr>
              <w:t>ITEM</w:t>
            </w:r>
          </w:p>
        </w:tc>
        <w:tc>
          <w:tcPr>
            <w:tcW w:w="1530" w:type="dxa"/>
            <w:vAlign w:val="center"/>
          </w:tcPr>
          <w:p w14:paraId="04710ED7" w14:textId="77777777" w:rsidR="00E3207A" w:rsidRPr="00C24039" w:rsidRDefault="00E3207A" w:rsidP="000B1088">
            <w:pPr>
              <w:jc w:val="center"/>
              <w:rPr>
                <w:rFonts w:cs="Arial"/>
                <w:b/>
                <w:color w:val="660033"/>
              </w:rPr>
            </w:pPr>
            <w:r w:rsidRPr="00C24039">
              <w:rPr>
                <w:rFonts w:cs="Arial"/>
                <w:b/>
                <w:color w:val="660033"/>
              </w:rPr>
              <w:t>Person(s)</w:t>
            </w:r>
          </w:p>
        </w:tc>
        <w:tc>
          <w:tcPr>
            <w:tcW w:w="5490" w:type="dxa"/>
            <w:vAlign w:val="center"/>
          </w:tcPr>
          <w:p w14:paraId="04710ED8" w14:textId="77777777" w:rsidR="00E3207A" w:rsidRPr="00C24039" w:rsidRDefault="00E3207A" w:rsidP="000B1088">
            <w:pPr>
              <w:jc w:val="center"/>
              <w:rPr>
                <w:rFonts w:cs="Arial"/>
                <w:b/>
                <w:color w:val="660033"/>
              </w:rPr>
            </w:pPr>
            <w:r w:rsidRPr="00C24039">
              <w:rPr>
                <w:rFonts w:cs="Arial"/>
                <w:b/>
                <w:color w:val="660033"/>
              </w:rPr>
              <w:t>Outcomes</w:t>
            </w:r>
          </w:p>
        </w:tc>
      </w:tr>
      <w:tr w:rsidR="00205E07" w14:paraId="270D0307" w14:textId="77777777" w:rsidTr="035D5DAC">
        <w:trPr>
          <w:trHeight w:val="835"/>
        </w:trPr>
        <w:tc>
          <w:tcPr>
            <w:tcW w:w="1980" w:type="dxa"/>
          </w:tcPr>
          <w:p w14:paraId="10489DC5" w14:textId="391F98BB" w:rsidR="00205E07" w:rsidRPr="005A52D7" w:rsidRDefault="00205E07" w:rsidP="00205E07">
            <w:pPr>
              <w:rPr>
                <w:rFonts w:cs="Arial"/>
                <w:b/>
              </w:rPr>
            </w:pPr>
            <w:r>
              <w:rPr>
                <w:rFonts w:cs="Arial"/>
                <w:b/>
              </w:rPr>
              <w:t>Welcome</w:t>
            </w:r>
          </w:p>
        </w:tc>
        <w:tc>
          <w:tcPr>
            <w:tcW w:w="1530" w:type="dxa"/>
          </w:tcPr>
          <w:p w14:paraId="4CD94051" w14:textId="0BCC14BE" w:rsidR="00205E07" w:rsidRPr="005A52D7" w:rsidRDefault="00205E07" w:rsidP="00205E07">
            <w:pPr>
              <w:rPr>
                <w:rFonts w:cs="Arial"/>
                <w:bCs/>
              </w:rPr>
            </w:pPr>
            <w:r>
              <w:rPr>
                <w:rFonts w:cs="Arial"/>
                <w:bCs/>
              </w:rPr>
              <w:t>Nick Barrick</w:t>
            </w:r>
          </w:p>
        </w:tc>
        <w:tc>
          <w:tcPr>
            <w:tcW w:w="5490" w:type="dxa"/>
          </w:tcPr>
          <w:p w14:paraId="111A541D" w14:textId="77777777" w:rsidR="00205E07" w:rsidRPr="0032003D" w:rsidRDefault="0032003D" w:rsidP="0032003D">
            <w:pPr>
              <w:pStyle w:val="ListParagraph"/>
              <w:numPr>
                <w:ilvl w:val="0"/>
                <w:numId w:val="47"/>
              </w:numPr>
              <w:ind w:left="166" w:hanging="180"/>
              <w:jc w:val="left"/>
              <w:rPr>
                <w:rFonts w:ascii="Arial" w:hAnsi="Arial" w:cs="Arial"/>
                <w:color w:val="000000" w:themeColor="text1"/>
                <w:sz w:val="24"/>
                <w:szCs w:val="24"/>
              </w:rPr>
            </w:pPr>
            <w:r w:rsidRPr="0032003D">
              <w:rPr>
                <w:rFonts w:ascii="Arial" w:hAnsi="Arial" w:cs="Arial"/>
                <w:color w:val="000000" w:themeColor="text1"/>
                <w:sz w:val="24"/>
                <w:szCs w:val="24"/>
              </w:rPr>
              <w:t>Nick w</w:t>
            </w:r>
            <w:r w:rsidR="00205E07" w:rsidRPr="0032003D">
              <w:rPr>
                <w:rFonts w:ascii="Arial" w:hAnsi="Arial" w:cs="Arial"/>
                <w:color w:val="000000" w:themeColor="text1"/>
                <w:sz w:val="24"/>
                <w:szCs w:val="24"/>
              </w:rPr>
              <w:t>elcome</w:t>
            </w:r>
            <w:r w:rsidRPr="0032003D">
              <w:rPr>
                <w:rFonts w:ascii="Arial" w:hAnsi="Arial" w:cs="Arial"/>
                <w:color w:val="000000" w:themeColor="text1"/>
                <w:sz w:val="24"/>
                <w:szCs w:val="24"/>
              </w:rPr>
              <w:t>d all the</w:t>
            </w:r>
            <w:r w:rsidR="00205E07" w:rsidRPr="0032003D">
              <w:rPr>
                <w:rFonts w:ascii="Arial" w:hAnsi="Arial" w:cs="Arial"/>
                <w:color w:val="000000" w:themeColor="text1"/>
                <w:sz w:val="24"/>
                <w:szCs w:val="24"/>
              </w:rPr>
              <w:t xml:space="preserve"> task force members</w:t>
            </w:r>
            <w:r w:rsidRPr="0032003D">
              <w:rPr>
                <w:rFonts w:ascii="Arial" w:hAnsi="Arial" w:cs="Arial"/>
                <w:color w:val="000000" w:themeColor="text1"/>
                <w:sz w:val="24"/>
                <w:szCs w:val="24"/>
              </w:rPr>
              <w:t xml:space="preserve"> and i</w:t>
            </w:r>
            <w:r w:rsidR="00205E07" w:rsidRPr="0032003D">
              <w:rPr>
                <w:rFonts w:ascii="Arial" w:hAnsi="Arial" w:cs="Arial"/>
                <w:color w:val="000000" w:themeColor="text1"/>
                <w:sz w:val="24"/>
                <w:szCs w:val="24"/>
              </w:rPr>
              <w:t>ntroduce goals and timeline of the task force</w:t>
            </w:r>
            <w:r w:rsidRPr="0032003D">
              <w:rPr>
                <w:rFonts w:ascii="Arial" w:hAnsi="Arial" w:cs="Arial"/>
                <w:color w:val="000000" w:themeColor="text1"/>
                <w:sz w:val="24"/>
                <w:szCs w:val="24"/>
              </w:rPr>
              <w:t>.</w:t>
            </w:r>
          </w:p>
          <w:p w14:paraId="458554A4" w14:textId="0A564E8B" w:rsidR="0032003D" w:rsidRPr="0032003D" w:rsidRDefault="0032003D" w:rsidP="0032003D">
            <w:pPr>
              <w:pStyle w:val="ListParagraph"/>
              <w:numPr>
                <w:ilvl w:val="0"/>
                <w:numId w:val="47"/>
              </w:numPr>
              <w:ind w:left="166" w:hanging="180"/>
              <w:jc w:val="left"/>
              <w:rPr>
                <w:rFonts w:cs="Arial"/>
                <w:color w:val="000000" w:themeColor="text1"/>
                <w:sz w:val="24"/>
                <w:szCs w:val="24"/>
              </w:rPr>
            </w:pPr>
            <w:r w:rsidRPr="0032003D">
              <w:rPr>
                <w:rFonts w:ascii="Arial" w:hAnsi="Arial" w:cs="Arial"/>
                <w:color w:val="000000" w:themeColor="text1"/>
                <w:sz w:val="24"/>
                <w:szCs w:val="24"/>
              </w:rPr>
              <w:t>Nick shared examples of community college and business partnerships such as Blue Mountain Community College where students received credit for work.</w:t>
            </w:r>
          </w:p>
        </w:tc>
      </w:tr>
      <w:tr w:rsidR="001F6EE7" w14:paraId="7F1F0DBB" w14:textId="77777777" w:rsidTr="035D5DAC">
        <w:trPr>
          <w:trHeight w:val="835"/>
        </w:trPr>
        <w:tc>
          <w:tcPr>
            <w:tcW w:w="1980" w:type="dxa"/>
          </w:tcPr>
          <w:p w14:paraId="3895B3ED" w14:textId="3E651A08" w:rsidR="001F6EE7" w:rsidRDefault="000879A4" w:rsidP="001F6EE7">
            <w:pPr>
              <w:rPr>
                <w:rFonts w:cs="Arial"/>
                <w:b/>
              </w:rPr>
            </w:pPr>
            <w:r>
              <w:rPr>
                <w:rFonts w:cs="Arial"/>
                <w:b/>
              </w:rPr>
              <w:t>Introductions</w:t>
            </w:r>
          </w:p>
          <w:p w14:paraId="1587FB37" w14:textId="6BD3D4C0" w:rsidR="00E251E6" w:rsidRPr="005A52D7" w:rsidRDefault="00E251E6" w:rsidP="001F6EE7">
            <w:pPr>
              <w:rPr>
                <w:rFonts w:cs="Arial"/>
                <w:b/>
              </w:rPr>
            </w:pPr>
          </w:p>
        </w:tc>
        <w:tc>
          <w:tcPr>
            <w:tcW w:w="1530" w:type="dxa"/>
          </w:tcPr>
          <w:p w14:paraId="1CBD37C3" w14:textId="04DF9E98" w:rsidR="001F6EE7" w:rsidRPr="005A52D7" w:rsidRDefault="000879A4" w:rsidP="001F6EE7">
            <w:pPr>
              <w:rPr>
                <w:rFonts w:cs="Arial"/>
                <w:bCs/>
              </w:rPr>
            </w:pPr>
            <w:r>
              <w:rPr>
                <w:rFonts w:cs="Arial"/>
                <w:bCs/>
              </w:rPr>
              <w:t>Everyone</w:t>
            </w:r>
          </w:p>
        </w:tc>
        <w:tc>
          <w:tcPr>
            <w:tcW w:w="5490" w:type="dxa"/>
          </w:tcPr>
          <w:p w14:paraId="2210F1F5" w14:textId="58519739" w:rsidR="001F6EE7" w:rsidRPr="0032003D" w:rsidRDefault="0032003D" w:rsidP="0032003D">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Task force members introduced themselves.</w:t>
            </w:r>
          </w:p>
        </w:tc>
      </w:tr>
      <w:tr w:rsidR="00043350" w14:paraId="5D1E9D79" w14:textId="77777777" w:rsidTr="035D5DAC">
        <w:trPr>
          <w:trHeight w:val="835"/>
        </w:trPr>
        <w:tc>
          <w:tcPr>
            <w:tcW w:w="1980" w:type="dxa"/>
          </w:tcPr>
          <w:p w14:paraId="6C879CA2" w14:textId="474955BF" w:rsidR="00043350" w:rsidRDefault="000879A4" w:rsidP="001F6EE7">
            <w:pPr>
              <w:rPr>
                <w:rFonts w:cs="Arial"/>
                <w:b/>
              </w:rPr>
            </w:pPr>
            <w:r>
              <w:rPr>
                <w:rFonts w:cs="Arial"/>
                <w:b/>
              </w:rPr>
              <w:t>HCC Overview</w:t>
            </w:r>
          </w:p>
        </w:tc>
        <w:tc>
          <w:tcPr>
            <w:tcW w:w="1530" w:type="dxa"/>
          </w:tcPr>
          <w:p w14:paraId="2990D9E1" w14:textId="6658351A" w:rsidR="00043350" w:rsidRDefault="000879A4" w:rsidP="001F6EE7">
            <w:pPr>
              <w:rPr>
                <w:rFonts w:cs="Arial"/>
                <w:bCs/>
              </w:rPr>
            </w:pPr>
            <w:r>
              <w:rPr>
                <w:rFonts w:cs="Arial"/>
                <w:bCs/>
              </w:rPr>
              <w:t>Minah Woo</w:t>
            </w:r>
          </w:p>
        </w:tc>
        <w:tc>
          <w:tcPr>
            <w:tcW w:w="5490" w:type="dxa"/>
          </w:tcPr>
          <w:p w14:paraId="42FFD4BA" w14:textId="7E4C1E17" w:rsidR="0032003D" w:rsidRDefault="0032003D" w:rsidP="0032003D">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Minah shared what the college is doing currently in workforce development, specifically in skilled trades which include:</w:t>
            </w:r>
          </w:p>
          <w:p w14:paraId="492B4A3F" w14:textId="25342791" w:rsidR="0032003D" w:rsidRDefault="0032003D" w:rsidP="0032003D">
            <w:pPr>
              <w:pStyle w:val="ListParagraph"/>
              <w:numPr>
                <w:ilvl w:val="1"/>
                <w:numId w:val="47"/>
              </w:numPr>
              <w:ind w:left="526"/>
              <w:jc w:val="left"/>
              <w:rPr>
                <w:rFonts w:ascii="Arial" w:hAnsi="Arial" w:cs="Arial"/>
                <w:color w:val="000000" w:themeColor="text1"/>
                <w:sz w:val="24"/>
                <w:szCs w:val="24"/>
              </w:rPr>
            </w:pPr>
            <w:r>
              <w:rPr>
                <w:rFonts w:ascii="Arial" w:hAnsi="Arial" w:cs="Arial"/>
                <w:color w:val="000000" w:themeColor="text1"/>
                <w:sz w:val="24"/>
                <w:szCs w:val="24"/>
              </w:rPr>
              <w:t>Registered apprenticeships in HVAC (with HACC), electrical (with IEC Chesapeake), and plumbing which will start in January 2023 (with ABC Baltimore)</w:t>
            </w:r>
          </w:p>
          <w:p w14:paraId="6361422A" w14:textId="1F23E093" w:rsidR="0032003D" w:rsidRDefault="0032003D" w:rsidP="0032003D">
            <w:pPr>
              <w:pStyle w:val="ListParagraph"/>
              <w:numPr>
                <w:ilvl w:val="1"/>
                <w:numId w:val="47"/>
              </w:numPr>
              <w:ind w:left="526"/>
              <w:jc w:val="left"/>
              <w:rPr>
                <w:rFonts w:ascii="Arial" w:hAnsi="Arial" w:cs="Arial"/>
                <w:color w:val="000000" w:themeColor="text1"/>
                <w:sz w:val="24"/>
                <w:szCs w:val="24"/>
              </w:rPr>
            </w:pPr>
            <w:r>
              <w:rPr>
                <w:rFonts w:ascii="Arial" w:hAnsi="Arial" w:cs="Arial"/>
                <w:color w:val="000000" w:themeColor="text1"/>
                <w:sz w:val="24"/>
                <w:szCs w:val="24"/>
              </w:rPr>
              <w:t>Non-traditional registered apprenticeships such as Construction Management and IT.</w:t>
            </w:r>
          </w:p>
          <w:p w14:paraId="35035D4A" w14:textId="23836930" w:rsidR="00E251E6" w:rsidRPr="0032003D" w:rsidRDefault="0032003D" w:rsidP="0032003D">
            <w:pPr>
              <w:pStyle w:val="ListParagraph"/>
              <w:numPr>
                <w:ilvl w:val="1"/>
                <w:numId w:val="47"/>
              </w:numPr>
              <w:ind w:left="526"/>
              <w:jc w:val="left"/>
              <w:rPr>
                <w:rFonts w:ascii="Arial" w:hAnsi="Arial" w:cs="Arial"/>
                <w:color w:val="000000" w:themeColor="text1"/>
                <w:sz w:val="24"/>
                <w:szCs w:val="24"/>
              </w:rPr>
            </w:pPr>
            <w:r>
              <w:rPr>
                <w:rFonts w:ascii="Arial" w:hAnsi="Arial" w:cs="Arial"/>
                <w:color w:val="000000" w:themeColor="text1"/>
                <w:sz w:val="24"/>
                <w:szCs w:val="24"/>
              </w:rPr>
              <w:t>Some short-term trainings in solar installation, logistics, and IT</w:t>
            </w:r>
          </w:p>
        </w:tc>
      </w:tr>
      <w:tr w:rsidR="001F6EE7" w14:paraId="79811BEC" w14:textId="77777777" w:rsidTr="035D5DAC">
        <w:trPr>
          <w:trHeight w:val="835"/>
        </w:trPr>
        <w:tc>
          <w:tcPr>
            <w:tcW w:w="1980" w:type="dxa"/>
          </w:tcPr>
          <w:p w14:paraId="0175340F" w14:textId="7374A9EF" w:rsidR="001F6EE7" w:rsidRPr="005A52D7" w:rsidRDefault="000B1088" w:rsidP="001F6EE7">
            <w:pPr>
              <w:pStyle w:val="ListParagraph"/>
              <w:ind w:left="0"/>
              <w:jc w:val="left"/>
              <w:rPr>
                <w:rFonts w:ascii="Arial" w:hAnsi="Arial" w:cs="Arial"/>
                <w:b/>
                <w:sz w:val="24"/>
                <w:szCs w:val="24"/>
              </w:rPr>
            </w:pPr>
            <w:r>
              <w:rPr>
                <w:rFonts w:ascii="Arial" w:hAnsi="Arial" w:cs="Arial"/>
                <w:b/>
                <w:sz w:val="24"/>
                <w:szCs w:val="24"/>
              </w:rPr>
              <w:lastRenderedPageBreak/>
              <w:t>Questions and Comments</w:t>
            </w:r>
          </w:p>
        </w:tc>
        <w:tc>
          <w:tcPr>
            <w:tcW w:w="1530" w:type="dxa"/>
          </w:tcPr>
          <w:p w14:paraId="085AD7FA" w14:textId="210DAF3B" w:rsidR="001F6EE7" w:rsidRPr="005A52D7" w:rsidRDefault="000B1088" w:rsidP="001F6EE7">
            <w:pPr>
              <w:rPr>
                <w:rFonts w:cs="Arial"/>
              </w:rPr>
            </w:pPr>
            <w:r>
              <w:rPr>
                <w:rFonts w:cs="Arial"/>
              </w:rPr>
              <w:t>Everyone</w:t>
            </w:r>
          </w:p>
        </w:tc>
        <w:tc>
          <w:tcPr>
            <w:tcW w:w="5490" w:type="dxa"/>
          </w:tcPr>
          <w:p w14:paraId="7650A579" w14:textId="43DBC005" w:rsidR="0032003D" w:rsidRPr="0032003D" w:rsidRDefault="0032003D" w:rsidP="0017151A">
            <w:pPr>
              <w:rPr>
                <w:rFonts w:cs="Arial"/>
                <w:color w:val="000000" w:themeColor="text1"/>
              </w:rPr>
            </w:pPr>
            <w:r>
              <w:rPr>
                <w:rFonts w:cs="Arial"/>
                <w:color w:val="000000" w:themeColor="text1"/>
              </w:rPr>
              <w:t>Task force members shared their comments</w:t>
            </w:r>
            <w:r w:rsidR="0017151A">
              <w:rPr>
                <w:rFonts w:cs="Arial"/>
                <w:color w:val="000000" w:themeColor="text1"/>
              </w:rPr>
              <w:t>.</w:t>
            </w:r>
          </w:p>
          <w:p w14:paraId="03672078" w14:textId="129B3B61" w:rsidR="0032003D"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Fran: CDL Class A Training is needed in the county. Workforce currently sending students to other counties.</w:t>
            </w:r>
          </w:p>
          <w:p w14:paraId="6841B980" w14:textId="110A3DA9"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Grant: Programs for trades should consider awarding credits either during or after the program.</w:t>
            </w:r>
          </w:p>
          <w:p w14:paraId="7B0E2F3E" w14:textId="5D3DC458"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sidRPr="2709D35E">
              <w:rPr>
                <w:rFonts w:ascii="Arial" w:hAnsi="Arial" w:cs="Arial"/>
                <w:color w:val="000000" w:themeColor="text1"/>
                <w:sz w:val="24"/>
                <w:szCs w:val="24"/>
              </w:rPr>
              <w:t>Mike</w:t>
            </w:r>
            <w:r w:rsidR="006B1403" w:rsidRPr="2709D35E">
              <w:rPr>
                <w:rFonts w:ascii="Arial" w:hAnsi="Arial" w:cs="Arial"/>
                <w:color w:val="000000" w:themeColor="text1"/>
                <w:sz w:val="24"/>
                <w:szCs w:val="24"/>
              </w:rPr>
              <w:t xml:space="preserve"> H.</w:t>
            </w:r>
            <w:r w:rsidRPr="2709D35E">
              <w:rPr>
                <w:rFonts w:ascii="Arial" w:hAnsi="Arial" w:cs="Arial"/>
                <w:color w:val="000000" w:themeColor="text1"/>
                <w:sz w:val="24"/>
                <w:szCs w:val="24"/>
              </w:rPr>
              <w:t>: Programs should have tight ties with public schools for success with better integration such as juniors and seniors participating in trade programs and visible on-ramps.</w:t>
            </w:r>
          </w:p>
          <w:p w14:paraId="07B5CF2B" w14:textId="77777777"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Larry: Outreach to high schools really important. Also need to consider outreach to community to let them know that trades is a viable path to wealth creation.</w:t>
            </w:r>
          </w:p>
          <w:p w14:paraId="0508D1AD" w14:textId="77777777" w:rsidR="0017151A" w:rsidRDefault="0017151A" w:rsidP="0017151A">
            <w:pPr>
              <w:pStyle w:val="ListParagraph"/>
              <w:numPr>
                <w:ilvl w:val="0"/>
                <w:numId w:val="47"/>
              </w:numPr>
              <w:ind w:left="166" w:hanging="180"/>
              <w:jc w:val="left"/>
              <w:rPr>
                <w:rFonts w:ascii="Arial" w:hAnsi="Arial" w:cs="Arial"/>
                <w:color w:val="000000" w:themeColor="text1"/>
                <w:sz w:val="24"/>
                <w:szCs w:val="24"/>
              </w:rPr>
            </w:pPr>
            <w:proofErr w:type="spellStart"/>
            <w:r>
              <w:rPr>
                <w:rFonts w:ascii="Arial" w:hAnsi="Arial" w:cs="Arial"/>
                <w:color w:val="000000" w:themeColor="text1"/>
                <w:sz w:val="24"/>
                <w:szCs w:val="24"/>
              </w:rPr>
              <w:t>Janee</w:t>
            </w:r>
            <w:proofErr w:type="spellEnd"/>
            <w:r>
              <w:rPr>
                <w:rFonts w:ascii="Arial" w:hAnsi="Arial" w:cs="Arial"/>
                <w:color w:val="000000" w:themeColor="text1"/>
                <w:sz w:val="24"/>
                <w:szCs w:val="24"/>
              </w:rPr>
              <w:t>: Seconded CDL with so many companies on Rt 1 needing the same workforce. Also added diesel and fleet mechanics.</w:t>
            </w:r>
          </w:p>
          <w:p w14:paraId="21B9FD4A" w14:textId="77777777"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Grant: Need to stress the need for diver’s education for young students.</w:t>
            </w:r>
          </w:p>
          <w:p w14:paraId="50EC308B" w14:textId="1B13D036"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sidRPr="035D5DAC">
              <w:rPr>
                <w:rFonts w:ascii="Arial" w:hAnsi="Arial" w:cs="Arial"/>
                <w:color w:val="000000" w:themeColor="text1"/>
                <w:sz w:val="24"/>
                <w:szCs w:val="24"/>
              </w:rPr>
              <w:t xml:space="preserve">Eric: Trades </w:t>
            </w:r>
            <w:r w:rsidR="200249F6" w:rsidRPr="035D5DAC">
              <w:rPr>
                <w:rFonts w:ascii="Arial" w:hAnsi="Arial" w:cs="Arial"/>
                <w:color w:val="000000" w:themeColor="text1"/>
                <w:sz w:val="24"/>
                <w:szCs w:val="24"/>
              </w:rPr>
              <w:t>has</w:t>
            </w:r>
            <w:r w:rsidRPr="035D5DAC">
              <w:rPr>
                <w:rFonts w:ascii="Arial" w:hAnsi="Arial" w:cs="Arial"/>
                <w:color w:val="000000" w:themeColor="text1"/>
                <w:sz w:val="24"/>
                <w:szCs w:val="24"/>
              </w:rPr>
              <w:t xml:space="preserve"> an image problem. Need to change the rhetoric and must start with high school guidance counselors. </w:t>
            </w:r>
          </w:p>
          <w:p w14:paraId="29EE470D" w14:textId="36A923F9"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Grant: Share success stories such as 10 electrical registered apprentices graduating this spring who started as a senior in high school.</w:t>
            </w:r>
          </w:p>
          <w:p w14:paraId="11D5CFB1" w14:textId="686F9FD4"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Stephanie: Seconded the credit articulation for registered apprentice completers. Pointed out that space is an issue. Trade programs must have dedicated space. Many community colleges have trade centers or are building one (AACC).</w:t>
            </w:r>
          </w:p>
          <w:p w14:paraId="5E17790B" w14:textId="15E6E8A7" w:rsidR="0017151A" w:rsidRDefault="0017151A" w:rsidP="0017151A">
            <w:pPr>
              <w:pStyle w:val="ListParagraph"/>
              <w:numPr>
                <w:ilvl w:val="0"/>
                <w:numId w:val="47"/>
              </w:numPr>
              <w:ind w:left="166" w:hanging="180"/>
              <w:jc w:val="left"/>
              <w:rPr>
                <w:rFonts w:ascii="Arial" w:hAnsi="Arial" w:cs="Arial"/>
                <w:color w:val="000000" w:themeColor="text1"/>
                <w:sz w:val="24"/>
                <w:szCs w:val="24"/>
              </w:rPr>
            </w:pPr>
            <w:r w:rsidRPr="035D5DAC">
              <w:rPr>
                <w:rFonts w:ascii="Arial" w:hAnsi="Arial" w:cs="Arial"/>
                <w:color w:val="000000" w:themeColor="text1"/>
                <w:sz w:val="24"/>
                <w:szCs w:val="24"/>
              </w:rPr>
              <w:t>Mike</w:t>
            </w:r>
            <w:r w:rsidR="006B1403" w:rsidRPr="035D5DAC">
              <w:rPr>
                <w:rFonts w:ascii="Arial" w:hAnsi="Arial" w:cs="Arial"/>
                <w:color w:val="000000" w:themeColor="text1"/>
                <w:sz w:val="24"/>
                <w:szCs w:val="24"/>
              </w:rPr>
              <w:t xml:space="preserve"> S.</w:t>
            </w:r>
            <w:r w:rsidRPr="035D5DAC">
              <w:rPr>
                <w:rFonts w:ascii="Arial" w:hAnsi="Arial" w:cs="Arial"/>
                <w:color w:val="000000" w:themeColor="text1"/>
                <w:sz w:val="24"/>
                <w:szCs w:val="24"/>
              </w:rPr>
              <w:t xml:space="preserve">: Seconded </w:t>
            </w:r>
            <w:r w:rsidR="206205B6" w:rsidRPr="035D5DAC">
              <w:rPr>
                <w:rFonts w:ascii="Arial" w:hAnsi="Arial" w:cs="Arial"/>
                <w:color w:val="000000" w:themeColor="text1"/>
                <w:sz w:val="24"/>
                <w:szCs w:val="24"/>
              </w:rPr>
              <w:t xml:space="preserve">the </w:t>
            </w:r>
            <w:r w:rsidRPr="035D5DAC">
              <w:rPr>
                <w:rFonts w:ascii="Arial" w:hAnsi="Arial" w:cs="Arial"/>
                <w:color w:val="000000" w:themeColor="text1"/>
                <w:sz w:val="24"/>
                <w:szCs w:val="24"/>
              </w:rPr>
              <w:t>need</w:t>
            </w:r>
            <w:r w:rsidR="64D713F8" w:rsidRPr="035D5DAC">
              <w:rPr>
                <w:rFonts w:ascii="Arial" w:hAnsi="Arial" w:cs="Arial"/>
                <w:color w:val="000000" w:themeColor="text1"/>
                <w:sz w:val="24"/>
                <w:szCs w:val="24"/>
              </w:rPr>
              <w:t xml:space="preserve"> for</w:t>
            </w:r>
            <w:r w:rsidRPr="035D5DAC">
              <w:rPr>
                <w:rFonts w:ascii="Arial" w:hAnsi="Arial" w:cs="Arial"/>
                <w:color w:val="000000" w:themeColor="text1"/>
                <w:sz w:val="24"/>
                <w:szCs w:val="24"/>
              </w:rPr>
              <w:t xml:space="preserve"> space. For example, automotive has a large space need that can’t be shared. To change the image of trades, share income potentials with parents. Pointed out that there is no training for collision repair in Maryland. They are sending students to Texas and Ohio. Also noted that this program will need space and equipment</w:t>
            </w:r>
            <w:r w:rsidR="006B1403" w:rsidRPr="035D5DAC">
              <w:rPr>
                <w:rFonts w:ascii="Arial" w:hAnsi="Arial" w:cs="Arial"/>
                <w:color w:val="000000" w:themeColor="text1"/>
                <w:sz w:val="24"/>
                <w:szCs w:val="24"/>
              </w:rPr>
              <w:t>.</w:t>
            </w:r>
          </w:p>
          <w:p w14:paraId="61C4D336" w14:textId="76DC7963" w:rsidR="006B1403" w:rsidRDefault="006B1403" w:rsidP="0017151A">
            <w:pPr>
              <w:pStyle w:val="ListParagraph"/>
              <w:numPr>
                <w:ilvl w:val="0"/>
                <w:numId w:val="47"/>
              </w:numPr>
              <w:ind w:left="166" w:hanging="180"/>
              <w:jc w:val="left"/>
              <w:rPr>
                <w:rFonts w:ascii="Arial" w:hAnsi="Arial" w:cs="Arial"/>
                <w:color w:val="000000" w:themeColor="text1"/>
                <w:sz w:val="24"/>
                <w:szCs w:val="24"/>
              </w:rPr>
            </w:pPr>
            <w:r w:rsidRPr="035D5DAC">
              <w:rPr>
                <w:rFonts w:ascii="Arial" w:hAnsi="Arial" w:cs="Arial"/>
                <w:color w:val="000000" w:themeColor="text1"/>
                <w:sz w:val="24"/>
                <w:szCs w:val="24"/>
              </w:rPr>
              <w:t>Nick: Partnership with businesses will be important until we have space</w:t>
            </w:r>
            <w:r w:rsidR="652D2A69" w:rsidRPr="035D5DAC">
              <w:rPr>
                <w:rFonts w:ascii="Arial" w:hAnsi="Arial" w:cs="Arial"/>
                <w:color w:val="000000" w:themeColor="text1"/>
                <w:sz w:val="24"/>
                <w:szCs w:val="24"/>
              </w:rPr>
              <w:t xml:space="preserve"> - f</w:t>
            </w:r>
            <w:r w:rsidRPr="035D5DAC">
              <w:rPr>
                <w:rFonts w:ascii="Arial" w:hAnsi="Arial" w:cs="Arial"/>
                <w:color w:val="000000" w:themeColor="text1"/>
                <w:sz w:val="24"/>
                <w:szCs w:val="24"/>
              </w:rPr>
              <w:t>or example, automotive students can go to Apple Ford.</w:t>
            </w:r>
          </w:p>
          <w:p w14:paraId="2B8FAF5B" w14:textId="01B24108" w:rsidR="006B1403" w:rsidRDefault="006B1403"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Mike S.: Partner with manufacturers. They have programs and need workforce also.</w:t>
            </w:r>
          </w:p>
          <w:p w14:paraId="2E758794" w14:textId="10A1055E" w:rsidR="006B1403" w:rsidRDefault="006B1403" w:rsidP="0017151A">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Grant: HCC is centrally located – an ideal location to serve not only the county but the region.</w:t>
            </w:r>
          </w:p>
          <w:p w14:paraId="341239D5" w14:textId="77777777" w:rsidR="00E251E6" w:rsidRDefault="006B1403" w:rsidP="0017151A">
            <w:pPr>
              <w:spacing w:after="120"/>
              <w:rPr>
                <w:rFonts w:cs="Arial"/>
              </w:rPr>
            </w:pPr>
            <w:r>
              <w:rPr>
                <w:rFonts w:cs="Arial"/>
              </w:rPr>
              <w:t>Nick ended the meeting with the following call to action:</w:t>
            </w:r>
          </w:p>
          <w:p w14:paraId="4EEBFBEE" w14:textId="5FD6AE00" w:rsidR="006B1403" w:rsidRDefault="006B1403" w:rsidP="006B1403">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Minah will send out subsequent meeting calendar invites</w:t>
            </w:r>
          </w:p>
          <w:p w14:paraId="49DE1A07" w14:textId="0679BFAB" w:rsidR="006B1403" w:rsidRDefault="006B1403" w:rsidP="006B1403">
            <w:pPr>
              <w:pStyle w:val="ListParagraph"/>
              <w:numPr>
                <w:ilvl w:val="0"/>
                <w:numId w:val="47"/>
              </w:numPr>
              <w:ind w:left="166" w:hanging="180"/>
              <w:jc w:val="left"/>
              <w:rPr>
                <w:rFonts w:ascii="Arial" w:hAnsi="Arial" w:cs="Arial"/>
                <w:color w:val="000000" w:themeColor="text1"/>
                <w:sz w:val="24"/>
                <w:szCs w:val="24"/>
              </w:rPr>
            </w:pPr>
            <w:r>
              <w:rPr>
                <w:rFonts w:ascii="Arial" w:hAnsi="Arial" w:cs="Arial"/>
                <w:color w:val="000000" w:themeColor="text1"/>
                <w:sz w:val="24"/>
                <w:szCs w:val="24"/>
              </w:rPr>
              <w:t>Minutes of the meeting will be sent out for everyone to review and read before the next meeting</w:t>
            </w:r>
          </w:p>
          <w:p w14:paraId="201C51F6" w14:textId="46F6A8F5" w:rsidR="006B1403" w:rsidRPr="005A52D7" w:rsidRDefault="006B1403" w:rsidP="006B1403">
            <w:pPr>
              <w:pStyle w:val="ListParagraph"/>
              <w:numPr>
                <w:ilvl w:val="0"/>
                <w:numId w:val="47"/>
              </w:numPr>
              <w:ind w:left="166" w:hanging="180"/>
              <w:jc w:val="left"/>
              <w:rPr>
                <w:rFonts w:cs="Arial"/>
              </w:rPr>
            </w:pPr>
            <w:r w:rsidRPr="035D5DAC">
              <w:rPr>
                <w:rFonts w:ascii="Arial" w:hAnsi="Arial" w:cs="Arial"/>
                <w:color w:val="000000" w:themeColor="text1"/>
                <w:sz w:val="24"/>
                <w:szCs w:val="24"/>
              </w:rPr>
              <w:t xml:space="preserve">Everyone to </w:t>
            </w:r>
            <w:r w:rsidRPr="035D5DAC">
              <w:rPr>
                <w:rFonts w:ascii="Arial" w:hAnsi="Arial" w:cs="Arial"/>
                <w:color w:val="000000" w:themeColor="text1"/>
                <w:sz w:val="24"/>
                <w:szCs w:val="24"/>
                <w:lang w:bidi="ar-SA"/>
              </w:rPr>
              <w:t xml:space="preserve">think about </w:t>
            </w:r>
            <w:r w:rsidR="61085DC0" w:rsidRPr="035D5DAC">
              <w:rPr>
                <w:rFonts w:ascii="Arial" w:hAnsi="Arial" w:cs="Arial"/>
                <w:color w:val="000000" w:themeColor="text1"/>
                <w:sz w:val="24"/>
                <w:szCs w:val="24"/>
                <w:lang w:bidi="ar-SA"/>
              </w:rPr>
              <w:t>their top</w:t>
            </w:r>
            <w:r w:rsidRPr="035D5DAC">
              <w:rPr>
                <w:rFonts w:ascii="Arial" w:hAnsi="Arial" w:cs="Arial"/>
                <w:color w:val="000000" w:themeColor="text1"/>
                <w:sz w:val="24"/>
                <w:szCs w:val="24"/>
                <w:lang w:bidi="ar-SA"/>
              </w:rPr>
              <w:t xml:space="preserve"> 3 recommendations. They can be shared at out next meeting or emailed to Nick, Minah, or Missy prior to the meeting</w:t>
            </w:r>
          </w:p>
        </w:tc>
      </w:tr>
    </w:tbl>
    <w:p w14:paraId="38CAE080" w14:textId="77777777" w:rsidR="00BE3FA5" w:rsidRDefault="00BE3FA5" w:rsidP="00BE7209">
      <w:pPr>
        <w:rPr>
          <w:rFonts w:cs="Arial"/>
          <w:b/>
        </w:rPr>
      </w:pPr>
    </w:p>
    <w:p w14:paraId="40605357" w14:textId="77777777" w:rsidR="00B63A7F" w:rsidRPr="00F7304B" w:rsidRDefault="00B63A7F" w:rsidP="00B63A7F">
      <w:pPr>
        <w:shd w:val="clear" w:color="auto" w:fill="FFFFFF"/>
        <w:rPr>
          <w:rFonts w:ascii="Open Sans" w:hAnsi="Open Sans" w:cs="Open Sans"/>
          <w:color w:val="333333"/>
          <w:sz w:val="18"/>
          <w:szCs w:val="18"/>
          <w:lang w:eastAsia="ko-KR"/>
        </w:rPr>
      </w:pPr>
      <w:r w:rsidRPr="00F7304B">
        <w:rPr>
          <w:rFonts w:ascii="Open Sans" w:hAnsi="Open Sans" w:cs="Open Sans"/>
          <w:color w:val="333333"/>
          <w:sz w:val="22"/>
          <w:szCs w:val="22"/>
          <w:lang w:eastAsia="ko-KR"/>
        </w:rPr>
        <w:t> </w:t>
      </w:r>
      <w:r w:rsidRPr="00F7304B">
        <w:rPr>
          <w:rFonts w:ascii="Open Sans" w:hAnsi="Open Sans" w:cs="Open Sans"/>
          <w:color w:val="333333"/>
          <w:sz w:val="18"/>
          <w:szCs w:val="18"/>
          <w:lang w:eastAsia="ko-KR"/>
        </w:rPr>
        <w:t>Objectives for the Commission include:</w:t>
      </w:r>
    </w:p>
    <w:p w14:paraId="4A6A09B2" w14:textId="77777777" w:rsidR="00B63A7F" w:rsidRPr="00F7304B" w:rsidRDefault="00B63A7F" w:rsidP="00B63A7F">
      <w:pPr>
        <w:numPr>
          <w:ilvl w:val="0"/>
          <w:numId w:val="45"/>
        </w:numPr>
        <w:shd w:val="clear" w:color="auto" w:fill="FFFFFF"/>
        <w:rPr>
          <w:rFonts w:ascii="Open Sans" w:hAnsi="Open Sans" w:cs="Open Sans"/>
          <w:color w:val="333333"/>
          <w:sz w:val="18"/>
          <w:szCs w:val="18"/>
          <w:lang w:eastAsia="ko-KR"/>
        </w:rPr>
      </w:pPr>
      <w:r w:rsidRPr="00F7304B">
        <w:rPr>
          <w:rFonts w:ascii="Open Sans" w:hAnsi="Open Sans" w:cs="Open Sans"/>
          <w:color w:val="333333"/>
          <w:sz w:val="18"/>
          <w:szCs w:val="18"/>
          <w:lang w:eastAsia="ko-KR"/>
        </w:rPr>
        <w:t>Identifying innovative ideas and alternatives to be considered in preparing HCC for the future.</w:t>
      </w:r>
    </w:p>
    <w:p w14:paraId="6102CA61" w14:textId="77777777" w:rsidR="00B63A7F" w:rsidRPr="00F7304B" w:rsidRDefault="00B63A7F" w:rsidP="00B63A7F">
      <w:pPr>
        <w:numPr>
          <w:ilvl w:val="0"/>
          <w:numId w:val="45"/>
        </w:numPr>
        <w:shd w:val="clear" w:color="auto" w:fill="FFFFFF"/>
        <w:rPr>
          <w:rFonts w:ascii="Open Sans" w:hAnsi="Open Sans" w:cs="Open Sans"/>
          <w:color w:val="333333"/>
          <w:sz w:val="18"/>
          <w:szCs w:val="18"/>
          <w:lang w:eastAsia="ko-KR"/>
        </w:rPr>
      </w:pPr>
      <w:r w:rsidRPr="00F7304B">
        <w:rPr>
          <w:rFonts w:ascii="Open Sans" w:hAnsi="Open Sans" w:cs="Open Sans"/>
          <w:color w:val="333333"/>
          <w:sz w:val="18"/>
          <w:szCs w:val="18"/>
          <w:lang w:eastAsia="ko-KR"/>
        </w:rPr>
        <w:t>Increasing HCC’s responsiveness to the emerging learning needs of Howard County.</w:t>
      </w:r>
    </w:p>
    <w:p w14:paraId="431AC77A" w14:textId="77777777" w:rsidR="00B63A7F" w:rsidRPr="00F7304B" w:rsidRDefault="00B63A7F" w:rsidP="00B63A7F">
      <w:pPr>
        <w:numPr>
          <w:ilvl w:val="0"/>
          <w:numId w:val="45"/>
        </w:numPr>
        <w:shd w:val="clear" w:color="auto" w:fill="FFFFFF"/>
        <w:rPr>
          <w:rFonts w:ascii="Open Sans" w:hAnsi="Open Sans" w:cs="Open Sans"/>
          <w:color w:val="333333"/>
          <w:sz w:val="18"/>
          <w:szCs w:val="18"/>
          <w:lang w:eastAsia="ko-KR"/>
        </w:rPr>
      </w:pPr>
      <w:r w:rsidRPr="00F7304B">
        <w:rPr>
          <w:rFonts w:ascii="Open Sans" w:hAnsi="Open Sans" w:cs="Open Sans"/>
          <w:color w:val="333333"/>
          <w:sz w:val="18"/>
          <w:szCs w:val="18"/>
          <w:lang w:eastAsia="ko-KR"/>
        </w:rPr>
        <w:t>Establishing a process that will serve as a model for continued citizen participation in helping the college prepare for the future.</w:t>
      </w:r>
    </w:p>
    <w:p w14:paraId="75635DCC" w14:textId="77777777" w:rsidR="00B63A7F" w:rsidRPr="00F7304B" w:rsidRDefault="00B63A7F" w:rsidP="00B63A7F">
      <w:pPr>
        <w:numPr>
          <w:ilvl w:val="0"/>
          <w:numId w:val="45"/>
        </w:numPr>
        <w:shd w:val="clear" w:color="auto" w:fill="FFFFFF"/>
        <w:rPr>
          <w:rFonts w:ascii="Open Sans" w:hAnsi="Open Sans" w:cs="Open Sans"/>
          <w:color w:val="333333"/>
          <w:sz w:val="18"/>
          <w:szCs w:val="18"/>
          <w:lang w:eastAsia="ko-KR"/>
        </w:rPr>
      </w:pPr>
      <w:r w:rsidRPr="00F7304B">
        <w:rPr>
          <w:rFonts w:ascii="Open Sans" w:hAnsi="Open Sans" w:cs="Open Sans"/>
          <w:color w:val="333333"/>
          <w:sz w:val="18"/>
          <w:szCs w:val="18"/>
          <w:lang w:eastAsia="ko-KR"/>
        </w:rPr>
        <w:t>Creating a widely understood and shared vision for the future of HCC.</w:t>
      </w:r>
    </w:p>
    <w:p w14:paraId="1BCD8021" w14:textId="32B43209" w:rsidR="00CB1F1A" w:rsidRPr="00131D93" w:rsidRDefault="00B63A7F" w:rsidP="00DE15A4">
      <w:pPr>
        <w:numPr>
          <w:ilvl w:val="0"/>
          <w:numId w:val="45"/>
        </w:numPr>
        <w:shd w:val="clear" w:color="auto" w:fill="FFFFFF"/>
        <w:rPr>
          <w:rFonts w:ascii="Open Sans" w:hAnsi="Open Sans" w:cs="Open Sans"/>
          <w:color w:val="333333"/>
          <w:sz w:val="18"/>
          <w:szCs w:val="18"/>
          <w:lang w:eastAsia="ko-KR"/>
        </w:rPr>
      </w:pPr>
      <w:r w:rsidRPr="00F7304B">
        <w:rPr>
          <w:rFonts w:ascii="Open Sans" w:hAnsi="Open Sans" w:cs="Open Sans"/>
          <w:color w:val="333333"/>
          <w:sz w:val="18"/>
          <w:szCs w:val="18"/>
          <w:lang w:eastAsia="ko-KR"/>
        </w:rPr>
        <w:t>Promoting an understanding of the mission of HCC.</w:t>
      </w:r>
    </w:p>
    <w:sectPr w:rsidR="00CB1F1A" w:rsidRPr="00131D93" w:rsidSect="004C696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AD88" w14:textId="77777777" w:rsidR="000D145E" w:rsidRDefault="000D145E" w:rsidP="0077075F">
      <w:r>
        <w:separator/>
      </w:r>
    </w:p>
  </w:endnote>
  <w:endnote w:type="continuationSeparator" w:id="0">
    <w:p w14:paraId="0A60ACD8" w14:textId="77777777" w:rsidR="000D145E" w:rsidRDefault="000D145E" w:rsidP="0077075F">
      <w:r>
        <w:continuationSeparator/>
      </w:r>
    </w:p>
  </w:endnote>
  <w:endnote w:type="continuationNotice" w:id="1">
    <w:p w14:paraId="02BD1CD1" w14:textId="77777777" w:rsidR="000D145E" w:rsidRDefault="000D1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7811F4" w:rsidRDefault="001957FC" w:rsidP="00B77C6A">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14:paraId="04710F00" w14:textId="0C9A8C1F" w:rsidR="001957FC" w:rsidRPr="007811F4" w:rsidRDefault="001957FC" w:rsidP="00B77C6A">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14:paraId="10567B4D" w14:textId="63C1F15C" w:rsidR="00596DB8" w:rsidRDefault="001957FC" w:rsidP="00A44C80">
    <w:pPr>
      <w:ind w:left="2340" w:right="-720" w:hanging="2340"/>
      <w:rPr>
        <w:rFonts w:cs="Arial"/>
        <w:i/>
        <w:color w:val="660033"/>
        <w:sz w:val="22"/>
        <w:szCs w:val="22"/>
      </w:rPr>
    </w:pPr>
    <w:r w:rsidRPr="007811F4">
      <w:rPr>
        <w:rFonts w:cs="Arial"/>
        <w:b/>
        <w:color w:val="660033"/>
        <w:sz w:val="22"/>
        <w:szCs w:val="22"/>
      </w:rPr>
      <w:t>Values</w:t>
    </w:r>
    <w:r w:rsidR="00337714" w:rsidRPr="00337714">
      <w:rPr>
        <w:rFonts w:cs="Arial"/>
        <w:color w:val="660033"/>
        <w:sz w:val="22"/>
        <w:szCs w:val="22"/>
      </w:rPr>
      <w:t xml:space="preserve">    </w:t>
    </w:r>
    <w:r w:rsidR="00A44C80">
      <w:rPr>
        <w:rFonts w:cs="Arial"/>
        <w:color w:val="660033"/>
        <w:sz w:val="22"/>
        <w:szCs w:val="22"/>
      </w:rPr>
      <w:t xml:space="preserve">  </w:t>
    </w:r>
    <w:r w:rsidR="00A44C80">
      <w:rPr>
        <w:rFonts w:cs="Arial"/>
        <w:color w:val="660033"/>
        <w:sz w:val="22"/>
        <w:szCs w:val="22"/>
      </w:rPr>
      <w:tab/>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00B77C6A" w:rsidRPr="00B77C6A">
      <w:rPr>
        <w:rFonts w:cs="Arial"/>
        <w:b/>
        <w:i/>
        <w:color w:val="660033"/>
        <w:sz w:val="22"/>
        <w:szCs w:val="22"/>
      </w:rPr>
      <w:t xml:space="preserve"> </w:t>
    </w:r>
    <w:r w:rsidR="00B77C6A" w:rsidRPr="007811F4">
      <w:rPr>
        <w:rFonts w:cs="Arial"/>
        <w:b/>
        <w:i/>
        <w:color w:val="660033"/>
        <w:sz w:val="22"/>
        <w:szCs w:val="22"/>
      </w:rPr>
      <w:t>S</w:t>
    </w:r>
    <w:r w:rsidR="00B77C6A" w:rsidRPr="007811F4">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00B77C6A" w:rsidRP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14:paraId="04710F04" w14:textId="167D7FC2" w:rsidR="001957FC" w:rsidRDefault="00596DB8" w:rsidP="00A44C80">
    <w:pPr>
      <w:ind w:left="2340" w:hanging="2340"/>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Partner</w:t>
    </w:r>
    <w:r w:rsidR="00590920" w:rsidRPr="00590920">
      <w:rPr>
        <w:rFonts w:cs="Arial"/>
        <w:i/>
        <w:iCs/>
        <w:color w:val="660033"/>
        <w:sz w:val="22"/>
        <w:szCs w:val="22"/>
      </w:rPr>
      <w:t xml:space="preserve"> </w:t>
    </w:r>
    <w:r w:rsidR="00590920">
      <w:rPr>
        <w:rFonts w:cs="Arial"/>
        <w:i/>
        <w:iCs/>
        <w:color w:val="660033"/>
        <w:sz w:val="22"/>
        <w:szCs w:val="22"/>
      </w:rPr>
      <w:t xml:space="preserve">with </w:t>
    </w:r>
    <w:r w:rsidR="00590920" w:rsidRPr="00080AB0">
      <w:rPr>
        <w:rFonts w:cs="Arial"/>
        <w:i/>
        <w:iCs/>
        <w:color w:val="660033"/>
        <w:sz w:val="22"/>
        <w:szCs w:val="22"/>
      </w:rPr>
      <w:t>external stakeholders</w:t>
    </w:r>
    <w:r w:rsidR="009745C1">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C317" w14:textId="77777777" w:rsidR="000D145E" w:rsidRDefault="000D145E" w:rsidP="0077075F">
      <w:r>
        <w:separator/>
      </w:r>
    </w:p>
  </w:footnote>
  <w:footnote w:type="continuationSeparator" w:id="0">
    <w:p w14:paraId="398D505A" w14:textId="77777777" w:rsidR="000D145E" w:rsidRDefault="000D145E" w:rsidP="0077075F">
      <w:r>
        <w:continuationSeparator/>
      </w:r>
    </w:p>
  </w:footnote>
  <w:footnote w:type="continuationNotice" w:id="1">
    <w:p w14:paraId="0D724A5D" w14:textId="77777777" w:rsidR="000D145E" w:rsidRDefault="000D14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83"/>
    <w:multiLevelType w:val="hybridMultilevel"/>
    <w:tmpl w:val="79006726"/>
    <w:lvl w:ilvl="0" w:tplc="9E4C3C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F698A"/>
    <w:multiLevelType w:val="hybridMultilevel"/>
    <w:tmpl w:val="58E00D82"/>
    <w:lvl w:ilvl="0" w:tplc="04090001">
      <w:start w:val="1"/>
      <w:numFmt w:val="bullet"/>
      <w:lvlText w:val=""/>
      <w:lvlJc w:val="left"/>
      <w:pPr>
        <w:ind w:left="504" w:hanging="360"/>
      </w:pPr>
      <w:rPr>
        <w:rFonts w:ascii="Symbol" w:hAnsi="Symbol" w:hint="default"/>
      </w:rPr>
    </w:lvl>
    <w:lvl w:ilvl="1" w:tplc="04090001">
      <w:start w:val="1"/>
      <w:numFmt w:val="bullet"/>
      <w:lvlText w:val=""/>
      <w:lvlJc w:val="left"/>
      <w:pPr>
        <w:ind w:left="1224" w:hanging="360"/>
      </w:pPr>
      <w:rPr>
        <w:rFonts w:ascii="Symbol" w:hAnsi="Symbol"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9DA0EB9"/>
    <w:multiLevelType w:val="hybridMultilevel"/>
    <w:tmpl w:val="165C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78E"/>
    <w:multiLevelType w:val="hybridMultilevel"/>
    <w:tmpl w:val="F23C7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604B"/>
    <w:multiLevelType w:val="hybridMultilevel"/>
    <w:tmpl w:val="F2F8A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45079"/>
    <w:multiLevelType w:val="hybridMultilevel"/>
    <w:tmpl w:val="A6C68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F57C1"/>
    <w:multiLevelType w:val="hybridMultilevel"/>
    <w:tmpl w:val="AEBA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E0BA7"/>
    <w:multiLevelType w:val="hybridMultilevel"/>
    <w:tmpl w:val="7C7A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4041C"/>
    <w:multiLevelType w:val="hybridMultilevel"/>
    <w:tmpl w:val="CD28248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9" w15:restartNumberingAfterBreak="0">
    <w:nsid w:val="286B3B22"/>
    <w:multiLevelType w:val="hybridMultilevel"/>
    <w:tmpl w:val="81AC4A30"/>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3E0930"/>
    <w:multiLevelType w:val="hybridMultilevel"/>
    <w:tmpl w:val="342A8E3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1" w15:restartNumberingAfterBreak="0">
    <w:nsid w:val="308A59D3"/>
    <w:multiLevelType w:val="multilevel"/>
    <w:tmpl w:val="76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711CF"/>
    <w:multiLevelType w:val="hybridMultilevel"/>
    <w:tmpl w:val="94589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6B7B3D"/>
    <w:multiLevelType w:val="hybridMultilevel"/>
    <w:tmpl w:val="3E640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AE1C66"/>
    <w:multiLevelType w:val="hybridMultilevel"/>
    <w:tmpl w:val="4FC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419AA"/>
    <w:multiLevelType w:val="hybridMultilevel"/>
    <w:tmpl w:val="1A5EFA3A"/>
    <w:lvl w:ilvl="0" w:tplc="401ABA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7C35D7"/>
    <w:multiLevelType w:val="hybridMultilevel"/>
    <w:tmpl w:val="5B24E0A6"/>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AA72FD"/>
    <w:multiLevelType w:val="hybridMultilevel"/>
    <w:tmpl w:val="279C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EA3C0C"/>
    <w:multiLevelType w:val="multilevel"/>
    <w:tmpl w:val="C4A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0413D"/>
    <w:multiLevelType w:val="hybridMultilevel"/>
    <w:tmpl w:val="1E4E07BA"/>
    <w:lvl w:ilvl="0" w:tplc="EE5AA84A">
      <w:start w:val="1"/>
      <w:numFmt w:val="bullet"/>
      <w:lvlText w:val="o"/>
      <w:lvlJc w:val="left"/>
      <w:pPr>
        <w:ind w:left="432" w:hanging="360"/>
      </w:pPr>
      <w:rPr>
        <w:rFonts w:ascii="Courier New" w:hAnsi="Courier New" w:cs="Courier New" w:hint="default"/>
        <w:sz w:val="20"/>
        <w:szCs w:val="20"/>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476659B0"/>
    <w:multiLevelType w:val="hybridMultilevel"/>
    <w:tmpl w:val="933CCE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8B1CCB"/>
    <w:multiLevelType w:val="hybridMultilevel"/>
    <w:tmpl w:val="BC4409F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16F4CB9"/>
    <w:multiLevelType w:val="hybridMultilevel"/>
    <w:tmpl w:val="985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D17E9E"/>
    <w:multiLevelType w:val="hybridMultilevel"/>
    <w:tmpl w:val="E536F23A"/>
    <w:lvl w:ilvl="0" w:tplc="210AC40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F56597"/>
    <w:multiLevelType w:val="hybridMultilevel"/>
    <w:tmpl w:val="9170F836"/>
    <w:lvl w:ilvl="0" w:tplc="DA1E741E">
      <w:start w:val="1"/>
      <w:numFmt w:val="bullet"/>
      <w:lvlText w:val="o"/>
      <w:lvlJc w:val="left"/>
      <w:pPr>
        <w:ind w:left="675" w:hanging="360"/>
      </w:pPr>
      <w:rPr>
        <w:rFonts w:ascii="Courier New" w:hAnsi="Courier New" w:cs="Courier New" w:hint="default"/>
        <w:sz w:val="20"/>
        <w:szCs w:val="20"/>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5" w15:restartNumberingAfterBreak="0">
    <w:nsid w:val="52B35C10"/>
    <w:multiLevelType w:val="hybridMultilevel"/>
    <w:tmpl w:val="18A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3600C"/>
    <w:multiLevelType w:val="hybridMultilevel"/>
    <w:tmpl w:val="ED9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E1D3B"/>
    <w:multiLevelType w:val="hybridMultilevel"/>
    <w:tmpl w:val="43C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D6060B"/>
    <w:multiLevelType w:val="hybridMultilevel"/>
    <w:tmpl w:val="4ADE8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B0C27EE"/>
    <w:multiLevelType w:val="hybridMultilevel"/>
    <w:tmpl w:val="12E0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2777F"/>
    <w:multiLevelType w:val="hybridMultilevel"/>
    <w:tmpl w:val="28E4FB94"/>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E28FA"/>
    <w:multiLevelType w:val="hybridMultilevel"/>
    <w:tmpl w:val="8560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F57C6"/>
    <w:multiLevelType w:val="hybridMultilevel"/>
    <w:tmpl w:val="2F12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B65CFD"/>
    <w:multiLevelType w:val="hybridMultilevel"/>
    <w:tmpl w:val="2B9447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D494803"/>
    <w:multiLevelType w:val="hybridMultilevel"/>
    <w:tmpl w:val="9CF4C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512F73"/>
    <w:multiLevelType w:val="hybridMultilevel"/>
    <w:tmpl w:val="738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1234B"/>
    <w:multiLevelType w:val="hybridMultilevel"/>
    <w:tmpl w:val="B7E0A428"/>
    <w:lvl w:ilvl="0" w:tplc="0F28C6D8">
      <w:start w:val="1"/>
      <w:numFmt w:val="bullet"/>
      <w:lvlText w:val="o"/>
      <w:lvlJc w:val="left"/>
      <w:pPr>
        <w:ind w:left="648" w:hanging="360"/>
      </w:pPr>
      <w:rPr>
        <w:rFonts w:ascii="Courier New" w:hAnsi="Courier New" w:cs="Courier New" w:hint="default"/>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4B8788E"/>
    <w:multiLevelType w:val="hybridMultilevel"/>
    <w:tmpl w:val="2E283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156B2E"/>
    <w:multiLevelType w:val="hybridMultilevel"/>
    <w:tmpl w:val="3A08B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2539F6"/>
    <w:multiLevelType w:val="hybridMultilevel"/>
    <w:tmpl w:val="A30A3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8483B47"/>
    <w:multiLevelType w:val="hybridMultilevel"/>
    <w:tmpl w:val="6A7EC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596044"/>
    <w:multiLevelType w:val="hybridMultilevel"/>
    <w:tmpl w:val="A9AE0BF0"/>
    <w:lvl w:ilvl="0" w:tplc="04090001">
      <w:start w:val="1"/>
      <w:numFmt w:val="bullet"/>
      <w:lvlText w:val=""/>
      <w:lvlJc w:val="left"/>
      <w:pPr>
        <w:ind w:left="-1512" w:hanging="360"/>
      </w:pPr>
      <w:rPr>
        <w:rFonts w:ascii="Symbol" w:hAnsi="Symbol" w:hint="default"/>
        <w:sz w:val="20"/>
        <w:szCs w:val="20"/>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648" w:hanging="360"/>
      </w:pPr>
      <w:rPr>
        <w:rFonts w:ascii="Symbol" w:hAnsi="Symbol" w:hint="default"/>
      </w:rPr>
    </w:lvl>
    <w:lvl w:ilvl="4" w:tplc="04090003" w:tentative="1">
      <w:start w:val="1"/>
      <w:numFmt w:val="bullet"/>
      <w:lvlText w:val="o"/>
      <w:lvlJc w:val="left"/>
      <w:pPr>
        <w:ind w:left="1368" w:hanging="360"/>
      </w:pPr>
      <w:rPr>
        <w:rFonts w:ascii="Courier New" w:hAnsi="Courier New" w:cs="Courier New" w:hint="default"/>
      </w:rPr>
    </w:lvl>
    <w:lvl w:ilvl="5" w:tplc="04090005" w:tentative="1">
      <w:start w:val="1"/>
      <w:numFmt w:val="bullet"/>
      <w:lvlText w:val=""/>
      <w:lvlJc w:val="left"/>
      <w:pPr>
        <w:ind w:left="2088" w:hanging="360"/>
      </w:pPr>
      <w:rPr>
        <w:rFonts w:ascii="Wingdings" w:hAnsi="Wingdings" w:hint="default"/>
      </w:rPr>
    </w:lvl>
    <w:lvl w:ilvl="6" w:tplc="04090001" w:tentative="1">
      <w:start w:val="1"/>
      <w:numFmt w:val="bullet"/>
      <w:lvlText w:val=""/>
      <w:lvlJc w:val="left"/>
      <w:pPr>
        <w:ind w:left="2808" w:hanging="360"/>
      </w:pPr>
      <w:rPr>
        <w:rFonts w:ascii="Symbol" w:hAnsi="Symbol" w:hint="default"/>
      </w:rPr>
    </w:lvl>
    <w:lvl w:ilvl="7" w:tplc="04090003" w:tentative="1">
      <w:start w:val="1"/>
      <w:numFmt w:val="bullet"/>
      <w:lvlText w:val="o"/>
      <w:lvlJc w:val="left"/>
      <w:pPr>
        <w:ind w:left="3528" w:hanging="360"/>
      </w:pPr>
      <w:rPr>
        <w:rFonts w:ascii="Courier New" w:hAnsi="Courier New" w:cs="Courier New" w:hint="default"/>
      </w:rPr>
    </w:lvl>
    <w:lvl w:ilvl="8" w:tplc="04090005" w:tentative="1">
      <w:start w:val="1"/>
      <w:numFmt w:val="bullet"/>
      <w:lvlText w:val=""/>
      <w:lvlJc w:val="left"/>
      <w:pPr>
        <w:ind w:left="4248" w:hanging="360"/>
      </w:pPr>
      <w:rPr>
        <w:rFonts w:ascii="Wingdings" w:hAnsi="Wingdings" w:hint="default"/>
      </w:rPr>
    </w:lvl>
  </w:abstractNum>
  <w:abstractNum w:abstractNumId="42" w15:restartNumberingAfterBreak="0">
    <w:nsid w:val="7D3773A0"/>
    <w:multiLevelType w:val="hybridMultilevel"/>
    <w:tmpl w:val="A642D5D6"/>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3" w15:restartNumberingAfterBreak="0">
    <w:nsid w:val="7E5F4699"/>
    <w:multiLevelType w:val="hybridMultilevel"/>
    <w:tmpl w:val="4FDE75D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9"/>
  </w:num>
  <w:num w:numId="5">
    <w:abstractNumId w:val="17"/>
  </w:num>
  <w:num w:numId="6">
    <w:abstractNumId w:val="38"/>
  </w:num>
  <w:num w:numId="7">
    <w:abstractNumId w:val="4"/>
  </w:num>
  <w:num w:numId="8">
    <w:abstractNumId w:val="43"/>
  </w:num>
  <w:num w:numId="9">
    <w:abstractNumId w:val="42"/>
  </w:num>
  <w:num w:numId="10">
    <w:abstractNumId w:val="40"/>
  </w:num>
  <w:num w:numId="11">
    <w:abstractNumId w:val="36"/>
  </w:num>
  <w:num w:numId="12">
    <w:abstractNumId w:val="23"/>
  </w:num>
  <w:num w:numId="13">
    <w:abstractNumId w:val="7"/>
  </w:num>
  <w:num w:numId="14">
    <w:abstractNumId w:val="0"/>
  </w:num>
  <w:num w:numId="15">
    <w:abstractNumId w:val="19"/>
  </w:num>
  <w:num w:numId="16">
    <w:abstractNumId w:val="15"/>
  </w:num>
  <w:num w:numId="17">
    <w:abstractNumId w:val="41"/>
  </w:num>
  <w:num w:numId="18">
    <w:abstractNumId w:val="13"/>
  </w:num>
  <w:num w:numId="19">
    <w:abstractNumId w:val="16"/>
  </w:num>
  <w:num w:numId="20">
    <w:abstractNumId w:val="30"/>
  </w:num>
  <w:num w:numId="21">
    <w:abstractNumId w:val="24"/>
  </w:num>
  <w:num w:numId="22">
    <w:abstractNumId w:val="33"/>
  </w:num>
  <w:num w:numId="23">
    <w:abstractNumId w:val="26"/>
  </w:num>
  <w:num w:numId="24">
    <w:abstractNumId w:val="6"/>
  </w:num>
  <w:num w:numId="25">
    <w:abstractNumId w:val="27"/>
  </w:num>
  <w:num w:numId="26">
    <w:abstractNumId w:val="18"/>
  </w:num>
  <w:num w:numId="27">
    <w:abstractNumId w:val="9"/>
  </w:num>
  <w:num w:numId="28">
    <w:abstractNumId w:val="2"/>
  </w:num>
  <w:num w:numId="29">
    <w:abstractNumId w:val="22"/>
  </w:num>
  <w:num w:numId="30">
    <w:abstractNumId w:val="35"/>
  </w:num>
  <w:num w:numId="31">
    <w:abstractNumId w:val="25"/>
  </w:num>
  <w:num w:numId="32">
    <w:abstractNumId w:val="3"/>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2"/>
  </w:num>
  <w:num w:numId="39">
    <w:abstractNumId w:val="37"/>
  </w:num>
  <w:num w:numId="40">
    <w:abstractNumId w:val="31"/>
  </w:num>
  <w:num w:numId="41">
    <w:abstractNumId w:val="14"/>
  </w:num>
  <w:num w:numId="42">
    <w:abstractNumId w:val="21"/>
  </w:num>
  <w:num w:numId="43">
    <w:abstractNumId w:val="32"/>
  </w:num>
  <w:num w:numId="44">
    <w:abstractNumId w:val="34"/>
  </w:num>
  <w:num w:numId="45">
    <w:abstractNumId w:val="11"/>
  </w:num>
  <w:num w:numId="46">
    <w:abstractNumId w:val="29"/>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D0"/>
    <w:rsid w:val="000339E1"/>
    <w:rsid w:val="0004060F"/>
    <w:rsid w:val="00040AD2"/>
    <w:rsid w:val="00043350"/>
    <w:rsid w:val="000458A4"/>
    <w:rsid w:val="00045B4B"/>
    <w:rsid w:val="000503A2"/>
    <w:rsid w:val="00072F9C"/>
    <w:rsid w:val="00073C8D"/>
    <w:rsid w:val="00075025"/>
    <w:rsid w:val="000879A4"/>
    <w:rsid w:val="00097A61"/>
    <w:rsid w:val="000B1088"/>
    <w:rsid w:val="000B5327"/>
    <w:rsid w:val="000D145E"/>
    <w:rsid w:val="000D17E9"/>
    <w:rsid w:val="000D27C3"/>
    <w:rsid w:val="000F56AB"/>
    <w:rsid w:val="000F612B"/>
    <w:rsid w:val="00103EA4"/>
    <w:rsid w:val="0011738A"/>
    <w:rsid w:val="0012044D"/>
    <w:rsid w:val="0012531B"/>
    <w:rsid w:val="00131D93"/>
    <w:rsid w:val="001503DD"/>
    <w:rsid w:val="0015081B"/>
    <w:rsid w:val="00160103"/>
    <w:rsid w:val="0016012D"/>
    <w:rsid w:val="001613EA"/>
    <w:rsid w:val="00164345"/>
    <w:rsid w:val="0017151A"/>
    <w:rsid w:val="00182945"/>
    <w:rsid w:val="00184EB6"/>
    <w:rsid w:val="00191F3E"/>
    <w:rsid w:val="001957FC"/>
    <w:rsid w:val="001B2431"/>
    <w:rsid w:val="001D126B"/>
    <w:rsid w:val="001E1B53"/>
    <w:rsid w:val="001F6BD0"/>
    <w:rsid w:val="001F6EE7"/>
    <w:rsid w:val="0020034C"/>
    <w:rsid w:val="0020281B"/>
    <w:rsid w:val="00205E07"/>
    <w:rsid w:val="00206204"/>
    <w:rsid w:val="00243239"/>
    <w:rsid w:val="00247AD3"/>
    <w:rsid w:val="0026659F"/>
    <w:rsid w:val="00284D11"/>
    <w:rsid w:val="00292ABD"/>
    <w:rsid w:val="0029642B"/>
    <w:rsid w:val="00296C80"/>
    <w:rsid w:val="002B32D9"/>
    <w:rsid w:val="002B6ED0"/>
    <w:rsid w:val="002C2D7B"/>
    <w:rsid w:val="002D1B6D"/>
    <w:rsid w:val="002E2F5E"/>
    <w:rsid w:val="002E649C"/>
    <w:rsid w:val="002F40C0"/>
    <w:rsid w:val="002F4901"/>
    <w:rsid w:val="002F4C1A"/>
    <w:rsid w:val="00300408"/>
    <w:rsid w:val="0030601C"/>
    <w:rsid w:val="0032003D"/>
    <w:rsid w:val="0032106A"/>
    <w:rsid w:val="00321950"/>
    <w:rsid w:val="00326105"/>
    <w:rsid w:val="00337714"/>
    <w:rsid w:val="003628BA"/>
    <w:rsid w:val="00376190"/>
    <w:rsid w:val="003971B0"/>
    <w:rsid w:val="003B0815"/>
    <w:rsid w:val="003B3B33"/>
    <w:rsid w:val="003C0DBC"/>
    <w:rsid w:val="003C2308"/>
    <w:rsid w:val="003C4ED8"/>
    <w:rsid w:val="003C4F6B"/>
    <w:rsid w:val="003C7071"/>
    <w:rsid w:val="003E08C6"/>
    <w:rsid w:val="003E3C1A"/>
    <w:rsid w:val="003F4104"/>
    <w:rsid w:val="003F7190"/>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A306D"/>
    <w:rsid w:val="004A7610"/>
    <w:rsid w:val="004C32DD"/>
    <w:rsid w:val="004C49E4"/>
    <w:rsid w:val="004C696C"/>
    <w:rsid w:val="004D449A"/>
    <w:rsid w:val="004E3ECA"/>
    <w:rsid w:val="004E7602"/>
    <w:rsid w:val="004F2CF7"/>
    <w:rsid w:val="004F4C7D"/>
    <w:rsid w:val="00511E9B"/>
    <w:rsid w:val="00512BC5"/>
    <w:rsid w:val="00513AF0"/>
    <w:rsid w:val="0051525A"/>
    <w:rsid w:val="005178D0"/>
    <w:rsid w:val="00522050"/>
    <w:rsid w:val="00532E71"/>
    <w:rsid w:val="005419E0"/>
    <w:rsid w:val="00557F45"/>
    <w:rsid w:val="0056029E"/>
    <w:rsid w:val="0056059E"/>
    <w:rsid w:val="005758D9"/>
    <w:rsid w:val="00576179"/>
    <w:rsid w:val="00584AE9"/>
    <w:rsid w:val="00590920"/>
    <w:rsid w:val="00596DB8"/>
    <w:rsid w:val="0059783A"/>
    <w:rsid w:val="005A00A9"/>
    <w:rsid w:val="005A52D7"/>
    <w:rsid w:val="005A7C11"/>
    <w:rsid w:val="005C619C"/>
    <w:rsid w:val="005D2E3E"/>
    <w:rsid w:val="005E57E9"/>
    <w:rsid w:val="005E702F"/>
    <w:rsid w:val="00604AC0"/>
    <w:rsid w:val="0061671C"/>
    <w:rsid w:val="0062103D"/>
    <w:rsid w:val="006216AE"/>
    <w:rsid w:val="00632CAA"/>
    <w:rsid w:val="006520B6"/>
    <w:rsid w:val="00665203"/>
    <w:rsid w:val="0068140A"/>
    <w:rsid w:val="00684190"/>
    <w:rsid w:val="006872FA"/>
    <w:rsid w:val="00693F6E"/>
    <w:rsid w:val="006B1403"/>
    <w:rsid w:val="006B7772"/>
    <w:rsid w:val="006C75FA"/>
    <w:rsid w:val="006D6C0D"/>
    <w:rsid w:val="00703312"/>
    <w:rsid w:val="00731644"/>
    <w:rsid w:val="007530DA"/>
    <w:rsid w:val="007552D9"/>
    <w:rsid w:val="0077034D"/>
    <w:rsid w:val="0077075F"/>
    <w:rsid w:val="007811F4"/>
    <w:rsid w:val="007945B6"/>
    <w:rsid w:val="00796D18"/>
    <w:rsid w:val="007D756C"/>
    <w:rsid w:val="007D7760"/>
    <w:rsid w:val="007E4B97"/>
    <w:rsid w:val="007F3B60"/>
    <w:rsid w:val="007F5B60"/>
    <w:rsid w:val="00801CFB"/>
    <w:rsid w:val="008101EC"/>
    <w:rsid w:val="0082071D"/>
    <w:rsid w:val="00827F9C"/>
    <w:rsid w:val="00841334"/>
    <w:rsid w:val="00863A00"/>
    <w:rsid w:val="00877DB4"/>
    <w:rsid w:val="00884869"/>
    <w:rsid w:val="008B40ED"/>
    <w:rsid w:val="008C1DD1"/>
    <w:rsid w:val="008C4B09"/>
    <w:rsid w:val="008D1A0A"/>
    <w:rsid w:val="008E5BF9"/>
    <w:rsid w:val="008E7D15"/>
    <w:rsid w:val="008F09CB"/>
    <w:rsid w:val="008F563C"/>
    <w:rsid w:val="008F73A4"/>
    <w:rsid w:val="008F7505"/>
    <w:rsid w:val="00901717"/>
    <w:rsid w:val="00902E4D"/>
    <w:rsid w:val="009031A9"/>
    <w:rsid w:val="00912FC2"/>
    <w:rsid w:val="00924EE8"/>
    <w:rsid w:val="00932789"/>
    <w:rsid w:val="00936A64"/>
    <w:rsid w:val="00971C22"/>
    <w:rsid w:val="009745C1"/>
    <w:rsid w:val="00983A0B"/>
    <w:rsid w:val="009872EA"/>
    <w:rsid w:val="00992B76"/>
    <w:rsid w:val="009965B7"/>
    <w:rsid w:val="009C3695"/>
    <w:rsid w:val="009C3B0A"/>
    <w:rsid w:val="009D49A8"/>
    <w:rsid w:val="009D79CE"/>
    <w:rsid w:val="009E12C8"/>
    <w:rsid w:val="009E4D95"/>
    <w:rsid w:val="009F2E66"/>
    <w:rsid w:val="00A031B4"/>
    <w:rsid w:val="00A0368F"/>
    <w:rsid w:val="00A06973"/>
    <w:rsid w:val="00A3357A"/>
    <w:rsid w:val="00A353E3"/>
    <w:rsid w:val="00A44C80"/>
    <w:rsid w:val="00A46F32"/>
    <w:rsid w:val="00A82404"/>
    <w:rsid w:val="00A868C7"/>
    <w:rsid w:val="00A87840"/>
    <w:rsid w:val="00AA5A53"/>
    <w:rsid w:val="00AA7721"/>
    <w:rsid w:val="00AC3360"/>
    <w:rsid w:val="00AC6EDC"/>
    <w:rsid w:val="00AD3A06"/>
    <w:rsid w:val="00AE1755"/>
    <w:rsid w:val="00AE7077"/>
    <w:rsid w:val="00B13684"/>
    <w:rsid w:val="00B15848"/>
    <w:rsid w:val="00B31271"/>
    <w:rsid w:val="00B35236"/>
    <w:rsid w:val="00B3715A"/>
    <w:rsid w:val="00B52889"/>
    <w:rsid w:val="00B63A7F"/>
    <w:rsid w:val="00B67A8E"/>
    <w:rsid w:val="00B75434"/>
    <w:rsid w:val="00B767D5"/>
    <w:rsid w:val="00B77C6A"/>
    <w:rsid w:val="00B82EEE"/>
    <w:rsid w:val="00B84A04"/>
    <w:rsid w:val="00BA0420"/>
    <w:rsid w:val="00BA184D"/>
    <w:rsid w:val="00BA6727"/>
    <w:rsid w:val="00BC526D"/>
    <w:rsid w:val="00BC5522"/>
    <w:rsid w:val="00BD144C"/>
    <w:rsid w:val="00BD61D6"/>
    <w:rsid w:val="00BE3FA5"/>
    <w:rsid w:val="00BE7209"/>
    <w:rsid w:val="00BF2E8D"/>
    <w:rsid w:val="00C01224"/>
    <w:rsid w:val="00C03D45"/>
    <w:rsid w:val="00C0437A"/>
    <w:rsid w:val="00C12697"/>
    <w:rsid w:val="00C22A97"/>
    <w:rsid w:val="00C24039"/>
    <w:rsid w:val="00C311AC"/>
    <w:rsid w:val="00C32CC3"/>
    <w:rsid w:val="00C37D4B"/>
    <w:rsid w:val="00C453B3"/>
    <w:rsid w:val="00C56D5E"/>
    <w:rsid w:val="00C60521"/>
    <w:rsid w:val="00C65A1C"/>
    <w:rsid w:val="00C706AC"/>
    <w:rsid w:val="00C81185"/>
    <w:rsid w:val="00C947A1"/>
    <w:rsid w:val="00C95CDD"/>
    <w:rsid w:val="00CB1F1A"/>
    <w:rsid w:val="00CB3247"/>
    <w:rsid w:val="00CB4F95"/>
    <w:rsid w:val="00CC382B"/>
    <w:rsid w:val="00CD2931"/>
    <w:rsid w:val="00CE128C"/>
    <w:rsid w:val="00CE5998"/>
    <w:rsid w:val="00CF335A"/>
    <w:rsid w:val="00CF621F"/>
    <w:rsid w:val="00CF7F21"/>
    <w:rsid w:val="00D02238"/>
    <w:rsid w:val="00D2059D"/>
    <w:rsid w:val="00D215D1"/>
    <w:rsid w:val="00D21635"/>
    <w:rsid w:val="00D22F2C"/>
    <w:rsid w:val="00D25033"/>
    <w:rsid w:val="00D257AC"/>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44551"/>
    <w:rsid w:val="00E56316"/>
    <w:rsid w:val="00E744D7"/>
    <w:rsid w:val="00E93267"/>
    <w:rsid w:val="00E96444"/>
    <w:rsid w:val="00EA4D1E"/>
    <w:rsid w:val="00EB1E4A"/>
    <w:rsid w:val="00EB4D8E"/>
    <w:rsid w:val="00EC1D4C"/>
    <w:rsid w:val="00EC53FD"/>
    <w:rsid w:val="00ED0AC6"/>
    <w:rsid w:val="00ED3CC1"/>
    <w:rsid w:val="00EE6736"/>
    <w:rsid w:val="00EF2522"/>
    <w:rsid w:val="00F03A26"/>
    <w:rsid w:val="00F30649"/>
    <w:rsid w:val="00F323EB"/>
    <w:rsid w:val="00F40A64"/>
    <w:rsid w:val="00F42AE6"/>
    <w:rsid w:val="00F47851"/>
    <w:rsid w:val="00F62D04"/>
    <w:rsid w:val="00F67A82"/>
    <w:rsid w:val="00F7304B"/>
    <w:rsid w:val="00F749A2"/>
    <w:rsid w:val="00F86380"/>
    <w:rsid w:val="00F8703D"/>
    <w:rsid w:val="00F91A18"/>
    <w:rsid w:val="00FB00FC"/>
    <w:rsid w:val="00FB1E1B"/>
    <w:rsid w:val="00FC7551"/>
    <w:rsid w:val="00FD300D"/>
    <w:rsid w:val="00FD49A0"/>
    <w:rsid w:val="00FE4D88"/>
    <w:rsid w:val="00FF6E96"/>
    <w:rsid w:val="035D5DAC"/>
    <w:rsid w:val="07F92140"/>
    <w:rsid w:val="10BA870D"/>
    <w:rsid w:val="200249F6"/>
    <w:rsid w:val="206205B6"/>
    <w:rsid w:val="238D3BAD"/>
    <w:rsid w:val="267F4E08"/>
    <w:rsid w:val="2709D35E"/>
    <w:rsid w:val="472448A3"/>
    <w:rsid w:val="5B542FA9"/>
    <w:rsid w:val="5F07DD71"/>
    <w:rsid w:val="61085DC0"/>
    <w:rsid w:val="64D713F8"/>
    <w:rsid w:val="652D2A69"/>
    <w:rsid w:val="74CCA46C"/>
    <w:rsid w:val="7A1D75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10EC9"/>
  <w15:docId w15:val="{5A5CD4EC-5428-4259-9CAC-D1CD3FA3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0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5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364">
      <w:bodyDiv w:val="1"/>
      <w:marLeft w:val="0"/>
      <w:marRight w:val="0"/>
      <w:marTop w:val="0"/>
      <w:marBottom w:val="0"/>
      <w:divBdr>
        <w:top w:val="none" w:sz="0" w:space="0" w:color="auto"/>
        <w:left w:val="none" w:sz="0" w:space="0" w:color="auto"/>
        <w:bottom w:val="none" w:sz="0" w:space="0" w:color="auto"/>
        <w:right w:val="none" w:sz="0" w:space="0" w:color="auto"/>
      </w:divBdr>
    </w:div>
    <w:div w:id="15684486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ams.microsoft.com/l/meetup-join/19%3ameeting_YTE2OWQ0YWEtY2QzOS00NzllLWI0MzgtNDQ4YTQ5YjQwZjJl%40thread.v2/0?context=%7b%22Tid%22%3a%226307de3c-3f08-4db3-922a-eddb9fd2098f%22%2c%22Oid%22%3a%22912a27fa-b434-48a1-8294-18de82bfa7b9%22%7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C7B177EDE0F40A1520ACEF66C2672" ma:contentTypeVersion="16" ma:contentTypeDescription="Create a new document." ma:contentTypeScope="" ma:versionID="750fb4e05151625868d283721c2288df">
  <xsd:schema xmlns:xsd="http://www.w3.org/2001/XMLSchema" xmlns:xs="http://www.w3.org/2001/XMLSchema" xmlns:p="http://schemas.microsoft.com/office/2006/metadata/properties" xmlns:ns1="http://schemas.microsoft.com/sharepoint/v3" xmlns:ns3="99aead5d-9420-4d2d-a6f7-ef06a9184a9e" xmlns:ns4="8a87bc5a-2257-4b29-b657-537975148b72" targetNamespace="http://schemas.microsoft.com/office/2006/metadata/properties" ma:root="true" ma:fieldsID="e5e9e093b0986592519dd5f18b689386" ns1:_="" ns3:_="" ns4:_="">
    <xsd:import namespace="http://schemas.microsoft.com/sharepoint/v3"/>
    <xsd:import namespace="99aead5d-9420-4d2d-a6f7-ef06a9184a9e"/>
    <xsd:import namespace="8a87bc5a-2257-4b29-b657-537975148b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ead5d-9420-4d2d-a6f7-ef06a9184a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7bc5a-2257-4b29-b657-537975148b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2.xml><?xml version="1.0" encoding="utf-8"?>
<ds:datastoreItem xmlns:ds="http://schemas.openxmlformats.org/officeDocument/2006/customXml" ds:itemID="{33190D6F-A57E-44E0-BEC3-9F4B70D8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aead5d-9420-4d2d-a6f7-ef06a9184a9e"/>
    <ds:schemaRef ds:uri="8a87bc5a-2257-4b29-b657-537975148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5.xml><?xml version="1.0" encoding="utf-8"?>
<ds:datastoreItem xmlns:ds="http://schemas.openxmlformats.org/officeDocument/2006/customXml" ds:itemID="{EA032FA1-2C9E-4198-AA64-C6BC26526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3666</Characters>
  <Application>Microsoft Office Word</Application>
  <DocSecurity>0</DocSecurity>
  <Lines>30</Lines>
  <Paragraphs>8</Paragraphs>
  <ScaleCrop>false</ScaleCrop>
  <Company>Howard Community College</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cp:lastModifiedBy>Parker, Timothy</cp:lastModifiedBy>
  <cp:revision>2</cp:revision>
  <cp:lastPrinted>2022-03-04T21:02:00Z</cp:lastPrinted>
  <dcterms:created xsi:type="dcterms:W3CDTF">2022-11-11T17:33:00Z</dcterms:created>
  <dcterms:modified xsi:type="dcterms:W3CDTF">2022-11-11T17:33:00Z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0x010100667C7B177EDE0F40A1520ACEF66C2672</vt:lpwstr>
  </property>
</Properties>
</file>